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B66C" w14:textId="77777777" w:rsidR="00DA570E" w:rsidRDefault="00DA570E"/>
    <w:tbl>
      <w:tblPr>
        <w:tblStyle w:val="Tabelraster"/>
        <w:tblW w:w="10611" w:type="dxa"/>
        <w:tblInd w:w="61" w:type="dxa"/>
        <w:tblLook w:val="04A0" w:firstRow="1" w:lastRow="0" w:firstColumn="1" w:lastColumn="0" w:noHBand="0" w:noVBand="1"/>
      </w:tblPr>
      <w:tblGrid>
        <w:gridCol w:w="952"/>
        <w:gridCol w:w="7520"/>
        <w:gridCol w:w="2139"/>
      </w:tblGrid>
      <w:tr w:rsidR="00DA570E" w:rsidRPr="00C74245" w14:paraId="7DADF8A9" w14:textId="77777777" w:rsidTr="00DA570E">
        <w:tc>
          <w:tcPr>
            <w:tcW w:w="8472" w:type="dxa"/>
            <w:gridSpan w:val="2"/>
            <w:vAlign w:val="center"/>
          </w:tcPr>
          <w:p w14:paraId="110E3F21" w14:textId="6F28E07A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6A988C0F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794208B1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  PSYTREC  2017</w:t>
            </w:r>
          </w:p>
          <w:p w14:paraId="7554680E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4228E7BB" w14:textId="77777777" w:rsidR="00DA570E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>Data:</w:t>
            </w:r>
          </w:p>
          <w:p w14:paraId="364EDA82" w14:textId="77777777" w:rsidR="00DA570E" w:rsidRDefault="00563BAE" w:rsidP="00DA570E">
            <w:pPr>
              <w:pStyle w:val="Lijstalinea"/>
              <w:tabs>
                <w:tab w:val="left" w:pos="-1864"/>
              </w:tabs>
              <w:ind w:left="0"/>
            </w:pPr>
            <w:r>
              <w:t>22 september 2017</w:t>
            </w:r>
          </w:p>
          <w:p w14:paraId="0A218472" w14:textId="77777777" w:rsidR="00563BAE" w:rsidRDefault="00563BAE" w:rsidP="00DA570E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15 december 2017 </w:t>
            </w:r>
          </w:p>
          <w:p w14:paraId="4B1C0855" w14:textId="77777777" w:rsidR="00122B27" w:rsidRDefault="00122B27" w:rsidP="00DA570E">
            <w:pPr>
              <w:pStyle w:val="Lijstalinea"/>
              <w:tabs>
                <w:tab w:val="left" w:pos="-1864"/>
              </w:tabs>
              <w:ind w:left="0"/>
            </w:pPr>
          </w:p>
          <w:p w14:paraId="0D787940" w14:textId="5D6C9664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 PSYTREC 2018</w:t>
            </w:r>
          </w:p>
          <w:p w14:paraId="06DF512F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Data:</w:t>
            </w:r>
          </w:p>
          <w:p w14:paraId="403A1CF0" w14:textId="2DB25CD6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maart,</w:t>
            </w:r>
          </w:p>
          <w:p w14:paraId="4C25BBA7" w14:textId="53E5F37F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juni</w:t>
            </w:r>
          </w:p>
          <w:p w14:paraId="5E9CE4C9" w14:textId="48601CD0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september</w:t>
            </w:r>
          </w:p>
          <w:p w14:paraId="120D73F0" w14:textId="62F9F05F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december </w:t>
            </w:r>
          </w:p>
          <w:p w14:paraId="504B6C2B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1B1CD837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</w:p>
          <w:p w14:paraId="3C9F7D3D" w14:textId="4FC1EDDF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>STUDIEDAGEN</w:t>
            </w:r>
            <w:r>
              <w:t xml:space="preserve"> PSYTREC 2019</w:t>
            </w:r>
          </w:p>
          <w:p w14:paraId="7881801D" w14:textId="05749650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februari</w:t>
            </w:r>
          </w:p>
          <w:p w14:paraId="5DCF686A" w14:textId="32F43A66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april</w:t>
            </w:r>
          </w:p>
          <w:p w14:paraId="643F0271" w14:textId="0D0166EB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juni</w:t>
            </w:r>
          </w:p>
          <w:p w14:paraId="6765D1D5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>september</w:t>
            </w:r>
          </w:p>
          <w:p w14:paraId="09D5EE6F" w14:textId="0E38A574" w:rsidR="00122B27" w:rsidRDefault="00122B27" w:rsidP="00122B27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december </w:t>
            </w:r>
          </w:p>
          <w:p w14:paraId="29D260FB" w14:textId="77777777" w:rsidR="00122B27" w:rsidRDefault="00122B27" w:rsidP="00122B27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  <w:p w14:paraId="11EDAC0D" w14:textId="77777777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65EE2FD5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</w:tr>
      <w:tr w:rsidR="00C35790" w:rsidRPr="00C74245" w14:paraId="05BCBC5E" w14:textId="77777777" w:rsidTr="00DA570E">
        <w:tc>
          <w:tcPr>
            <w:tcW w:w="8472" w:type="dxa"/>
            <w:gridSpan w:val="2"/>
            <w:vAlign w:val="center"/>
          </w:tcPr>
          <w:p w14:paraId="16295605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4AD5C393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>
              <w:t xml:space="preserve">Docenten </w:t>
            </w:r>
          </w:p>
        </w:tc>
      </w:tr>
      <w:tr w:rsidR="00C35790" w:rsidRPr="00C74245" w14:paraId="40931D62" w14:textId="77777777" w:rsidTr="00DA570E">
        <w:trPr>
          <w:trHeight w:val="1348"/>
        </w:trPr>
        <w:tc>
          <w:tcPr>
            <w:tcW w:w="952" w:type="dxa"/>
            <w:vAlign w:val="center"/>
          </w:tcPr>
          <w:p w14:paraId="34930D15" w14:textId="77777777" w:rsidR="00C35790" w:rsidRDefault="00C35790" w:rsidP="00C35790">
            <w:pPr>
              <w:pStyle w:val="Lijstalinea"/>
              <w:ind w:left="0"/>
            </w:pPr>
            <w:r>
              <w:t>09.00</w:t>
            </w:r>
          </w:p>
          <w:p w14:paraId="0869BB8B" w14:textId="77777777" w:rsidR="00C35790" w:rsidRDefault="00C35790" w:rsidP="00C35790">
            <w:pPr>
              <w:pStyle w:val="Lijstalinea"/>
              <w:ind w:left="0"/>
            </w:pPr>
          </w:p>
          <w:p w14:paraId="5B4C7FF6" w14:textId="77777777" w:rsidR="00C35790" w:rsidRDefault="00C35790" w:rsidP="00C35790">
            <w:pPr>
              <w:pStyle w:val="Lijstalinea"/>
              <w:ind w:left="0"/>
            </w:pPr>
          </w:p>
          <w:p w14:paraId="20D5F09D" w14:textId="77777777" w:rsidR="00C35790" w:rsidRDefault="00C35790" w:rsidP="00C35790">
            <w:pPr>
              <w:pStyle w:val="Lijstalinea"/>
              <w:ind w:left="0"/>
              <w:rPr>
                <w:color w:val="000000"/>
              </w:rPr>
            </w:pPr>
          </w:p>
          <w:p w14:paraId="4A7C6E42" w14:textId="77777777" w:rsidR="00C35790" w:rsidRPr="00C74245" w:rsidRDefault="00C35790" w:rsidP="008F6868">
            <w:pPr>
              <w:pStyle w:val="Lijstalinea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10:45 u </w:t>
            </w:r>
          </w:p>
        </w:tc>
        <w:tc>
          <w:tcPr>
            <w:tcW w:w="7520" w:type="dxa"/>
            <w:vAlign w:val="center"/>
          </w:tcPr>
          <w:p w14:paraId="229EAECC" w14:textId="77777777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Rol van sport en beweging bij traumatherapie  </w:t>
            </w:r>
          </w:p>
          <w:p w14:paraId="3CA49343" w14:textId="77777777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Rol van </w:t>
            </w:r>
            <w:proofErr w:type="spellStart"/>
            <w:r>
              <w:t>psycho</w:t>
            </w:r>
            <w:proofErr w:type="spellEnd"/>
            <w:r>
              <w:t xml:space="preserve"> educatie bij traumatherapie</w:t>
            </w:r>
          </w:p>
          <w:p w14:paraId="10B2524D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Samenhang verschillende </w:t>
            </w:r>
            <w:r w:rsidR="00DA570E">
              <w:t>onder</w:t>
            </w:r>
            <w:r>
              <w:t xml:space="preserve">delen van de intensieve traumabehandeling: Sport, </w:t>
            </w:r>
            <w:proofErr w:type="spellStart"/>
            <w:r>
              <w:t>psycho</w:t>
            </w:r>
            <w:proofErr w:type="spellEnd"/>
            <w:r>
              <w:t>-educatie en individuele traumatherapie</w:t>
            </w:r>
          </w:p>
          <w:p w14:paraId="240C0919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Visie en houding alle disciplines </w:t>
            </w:r>
          </w:p>
        </w:tc>
        <w:tc>
          <w:tcPr>
            <w:tcW w:w="2139" w:type="dxa"/>
          </w:tcPr>
          <w:p w14:paraId="7CC5D59A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37BB2CB9" w14:textId="77777777" w:rsidR="00C35790" w:rsidRDefault="00C35790" w:rsidP="005E2D76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Sportcoaches, verpleegkundigen </w:t>
            </w:r>
            <w:r w:rsidR="005E2D76">
              <w:t xml:space="preserve">Sjef Berendsen </w:t>
            </w:r>
          </w:p>
          <w:p w14:paraId="4CA066C3" w14:textId="5F9D8DC5" w:rsidR="00122B27" w:rsidRDefault="00122B27" w:rsidP="005E2D76">
            <w:pPr>
              <w:pStyle w:val="Lijstalinea"/>
              <w:tabs>
                <w:tab w:val="left" w:pos="-1864"/>
              </w:tabs>
              <w:ind w:left="0"/>
            </w:pPr>
            <w:bookmarkStart w:id="0" w:name="_GoBack"/>
            <w:bookmarkEnd w:id="0"/>
          </w:p>
        </w:tc>
      </w:tr>
      <w:tr w:rsidR="00C35790" w:rsidRPr="00C74245" w14:paraId="10E10614" w14:textId="77777777" w:rsidTr="00DA570E">
        <w:tc>
          <w:tcPr>
            <w:tcW w:w="8472" w:type="dxa"/>
            <w:gridSpan w:val="2"/>
            <w:vAlign w:val="center"/>
          </w:tcPr>
          <w:p w14:paraId="66DB0A92" w14:textId="77777777" w:rsidR="00C35790" w:rsidRPr="00913D8B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8496B0" w:themeColor="text2" w:themeTint="99"/>
              </w:rPr>
            </w:pPr>
            <w:r w:rsidRPr="00EF36C4">
              <w:rPr>
                <w:color w:val="4472C4" w:themeColor="accent1"/>
              </w:rPr>
              <w:t>10:45 – 11.15 u Pauze</w:t>
            </w:r>
          </w:p>
        </w:tc>
        <w:tc>
          <w:tcPr>
            <w:tcW w:w="2139" w:type="dxa"/>
          </w:tcPr>
          <w:p w14:paraId="7C31784C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C35790" w:rsidRPr="00C74245" w14:paraId="0D7D9016" w14:textId="77777777" w:rsidTr="00DA570E">
        <w:trPr>
          <w:trHeight w:val="716"/>
        </w:trPr>
        <w:tc>
          <w:tcPr>
            <w:tcW w:w="952" w:type="dxa"/>
            <w:vAlign w:val="center"/>
          </w:tcPr>
          <w:p w14:paraId="23B2FA85" w14:textId="77777777" w:rsidR="00C35790" w:rsidRPr="00C74245" w:rsidRDefault="00C35790" w:rsidP="008F6868">
            <w:pPr>
              <w:pStyle w:val="Lijstalinea"/>
              <w:ind w:left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74245">
              <w:rPr>
                <w:color w:val="000000"/>
              </w:rPr>
              <w:t>.</w:t>
            </w:r>
            <w:r>
              <w:rPr>
                <w:color w:val="000000"/>
              </w:rPr>
              <w:t>15 – 12.45 u</w:t>
            </w:r>
          </w:p>
        </w:tc>
        <w:tc>
          <w:tcPr>
            <w:tcW w:w="7520" w:type="dxa"/>
            <w:vAlign w:val="center"/>
          </w:tcPr>
          <w:p w14:paraId="24417E36" w14:textId="77777777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Diagnostiek en indicatiestelling intensieve PTSS behandeling </w:t>
            </w:r>
          </w:p>
          <w:p w14:paraId="7F939270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</w:p>
        </w:tc>
        <w:tc>
          <w:tcPr>
            <w:tcW w:w="2139" w:type="dxa"/>
          </w:tcPr>
          <w:p w14:paraId="5B65D510" w14:textId="77777777" w:rsidR="005E2D76" w:rsidRDefault="005E2D76" w:rsidP="00C35790">
            <w:pPr>
              <w:tabs>
                <w:tab w:val="left" w:pos="-1864"/>
              </w:tabs>
              <w:rPr>
                <w:rFonts w:eastAsia="Times New Roman"/>
              </w:rPr>
            </w:pPr>
          </w:p>
          <w:p w14:paraId="6CABA2BF" w14:textId="77777777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Agnes van Minnen</w:t>
            </w:r>
          </w:p>
          <w:p w14:paraId="0F8F74B9" w14:textId="77777777" w:rsidR="00C35790" w:rsidRDefault="00C35790" w:rsidP="00C35790">
            <w:pPr>
              <w:tabs>
                <w:tab w:val="left" w:pos="-1864"/>
              </w:tabs>
              <w:rPr>
                <w:rFonts w:eastAsia="Times New Roman"/>
              </w:rPr>
            </w:pPr>
          </w:p>
        </w:tc>
      </w:tr>
      <w:tr w:rsidR="00C35790" w:rsidRPr="00C74245" w14:paraId="0C844566" w14:textId="77777777" w:rsidTr="00DA570E">
        <w:tc>
          <w:tcPr>
            <w:tcW w:w="8472" w:type="dxa"/>
            <w:gridSpan w:val="2"/>
            <w:vAlign w:val="center"/>
          </w:tcPr>
          <w:p w14:paraId="250D5C48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  <w:r w:rsidRPr="00EF36C4">
              <w:rPr>
                <w:color w:val="4472C4" w:themeColor="accent1"/>
              </w:rPr>
              <w:t>12:45 – 13:30 u Lunch</w:t>
            </w:r>
          </w:p>
        </w:tc>
        <w:tc>
          <w:tcPr>
            <w:tcW w:w="2139" w:type="dxa"/>
          </w:tcPr>
          <w:p w14:paraId="0C9A0A28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653C7E52" w14:textId="77777777" w:rsidTr="00DA570E">
        <w:trPr>
          <w:trHeight w:val="1033"/>
        </w:trPr>
        <w:tc>
          <w:tcPr>
            <w:tcW w:w="952" w:type="dxa"/>
            <w:vAlign w:val="center"/>
          </w:tcPr>
          <w:p w14:paraId="49671B9E" w14:textId="77777777" w:rsidR="00DA570E" w:rsidRDefault="00DA570E" w:rsidP="00DA570E">
            <w:pPr>
              <w:pStyle w:val="Lijstalinea"/>
              <w:ind w:left="0"/>
            </w:pPr>
            <w:r>
              <w:t>13:30 –</w:t>
            </w:r>
          </w:p>
          <w:p w14:paraId="139B53C5" w14:textId="77777777" w:rsidR="00DA570E" w:rsidRPr="00C74245" w:rsidRDefault="00DA570E" w:rsidP="008F6868">
            <w:pPr>
              <w:pStyle w:val="Lijstalinea"/>
              <w:ind w:left="0"/>
            </w:pPr>
            <w:r>
              <w:t>15.00 u</w:t>
            </w:r>
          </w:p>
        </w:tc>
        <w:tc>
          <w:tcPr>
            <w:tcW w:w="7520" w:type="dxa"/>
            <w:vAlign w:val="center"/>
          </w:tcPr>
          <w:p w14:paraId="48E95819" w14:textId="77777777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Nieuwe inzichten en ontwikkelingen binnen de </w:t>
            </w:r>
            <w:proofErr w:type="spellStart"/>
            <w:r>
              <w:t>CGt</w:t>
            </w:r>
            <w:proofErr w:type="spellEnd"/>
            <w:r>
              <w:t xml:space="preserve"> met betrekking tot traumabehandeling.</w:t>
            </w:r>
          </w:p>
        </w:tc>
        <w:tc>
          <w:tcPr>
            <w:tcW w:w="2139" w:type="dxa"/>
          </w:tcPr>
          <w:p w14:paraId="3AE5A561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17063C1A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Agnes van Minnen </w:t>
            </w:r>
          </w:p>
        </w:tc>
      </w:tr>
      <w:tr w:rsidR="00C35790" w:rsidRPr="00C74245" w14:paraId="1BC5C8F3" w14:textId="77777777" w:rsidTr="00DA570E">
        <w:tc>
          <w:tcPr>
            <w:tcW w:w="8472" w:type="dxa"/>
            <w:gridSpan w:val="2"/>
            <w:vAlign w:val="center"/>
          </w:tcPr>
          <w:p w14:paraId="5CC6F790" w14:textId="77777777" w:rsidR="00C35790" w:rsidRPr="00D06959" w:rsidRDefault="00C35790" w:rsidP="00C35790">
            <w:pPr>
              <w:tabs>
                <w:tab w:val="left" w:pos="-1864"/>
              </w:tabs>
              <w:jc w:val="center"/>
              <w:rPr>
                <w:color w:val="4472C4" w:themeColor="accent1"/>
              </w:rPr>
            </w:pPr>
            <w:r w:rsidRPr="00D06959">
              <w:rPr>
                <w:color w:val="4472C4" w:themeColor="accent1"/>
              </w:rPr>
              <w:t>15:00 – 15.30 u Pauze</w:t>
            </w:r>
          </w:p>
        </w:tc>
        <w:tc>
          <w:tcPr>
            <w:tcW w:w="2139" w:type="dxa"/>
          </w:tcPr>
          <w:p w14:paraId="58143F1B" w14:textId="77777777" w:rsidR="00C35790" w:rsidRPr="00D06959" w:rsidRDefault="00C35790" w:rsidP="00C35790">
            <w:pPr>
              <w:tabs>
                <w:tab w:val="left" w:pos="-1864"/>
              </w:tabs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07BB813A" w14:textId="77777777" w:rsidTr="00DA570E">
        <w:trPr>
          <w:trHeight w:val="732"/>
        </w:trPr>
        <w:tc>
          <w:tcPr>
            <w:tcW w:w="952" w:type="dxa"/>
            <w:vAlign w:val="center"/>
          </w:tcPr>
          <w:p w14:paraId="0DBAD976" w14:textId="77777777" w:rsidR="00DA570E" w:rsidRPr="00C74245" w:rsidRDefault="00DA570E" w:rsidP="008F6868">
            <w:pPr>
              <w:pStyle w:val="Lijstalinea"/>
              <w:ind w:left="0"/>
            </w:pPr>
            <w:r w:rsidRPr="00C74245">
              <w:t>15.</w:t>
            </w:r>
            <w:r>
              <w:t>30 – 16</w:t>
            </w:r>
            <w:r w:rsidRPr="00C74245">
              <w:t>.</w:t>
            </w:r>
            <w:r>
              <w:t>00</w:t>
            </w:r>
            <w:r w:rsidRPr="00C74245">
              <w:t xml:space="preserve"> u</w:t>
            </w:r>
          </w:p>
        </w:tc>
        <w:tc>
          <w:tcPr>
            <w:tcW w:w="7520" w:type="dxa"/>
            <w:tcBorders>
              <w:right w:val="single" w:sz="4" w:space="0" w:color="auto"/>
            </w:tcBorders>
            <w:vAlign w:val="center"/>
          </w:tcPr>
          <w:p w14:paraId="54354CC6" w14:textId="77777777" w:rsidR="00DA570E" w:rsidRPr="00135EEB" w:rsidRDefault="00DA570E" w:rsidP="00DA570E">
            <w:pPr>
              <w:pStyle w:val="Lijstalinea"/>
              <w:ind w:left="0"/>
              <w:rPr>
                <w:color w:val="8496B0" w:themeColor="text2" w:themeTint="99"/>
              </w:rPr>
            </w:pPr>
            <w:r>
              <w:t xml:space="preserve">Nieuwe inzichten en ontwikkelingen met betrekking tot EMDR –therapie </w:t>
            </w:r>
          </w:p>
          <w:p w14:paraId="1BCF17A8" w14:textId="77777777" w:rsidR="00DA570E" w:rsidRPr="00C74245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14:paraId="72CB45B2" w14:textId="77777777" w:rsidR="005E2D76" w:rsidRDefault="005E2D76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7B3DAA4F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Ad de </w:t>
            </w:r>
            <w:proofErr w:type="spellStart"/>
            <w:r>
              <w:t>Jongh</w:t>
            </w:r>
            <w:proofErr w:type="spellEnd"/>
            <w:r>
              <w:t xml:space="preserve"> </w:t>
            </w:r>
          </w:p>
        </w:tc>
      </w:tr>
      <w:tr w:rsidR="00C35790" w:rsidRPr="00C74245" w14:paraId="42C419EE" w14:textId="77777777" w:rsidTr="00DA570E">
        <w:trPr>
          <w:trHeight w:val="70"/>
        </w:trPr>
        <w:tc>
          <w:tcPr>
            <w:tcW w:w="8472" w:type="dxa"/>
            <w:gridSpan w:val="2"/>
            <w:vAlign w:val="center"/>
          </w:tcPr>
          <w:p w14:paraId="3F595088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</w:pPr>
          </w:p>
        </w:tc>
        <w:tc>
          <w:tcPr>
            <w:tcW w:w="2139" w:type="dxa"/>
          </w:tcPr>
          <w:p w14:paraId="60734FAA" w14:textId="77777777" w:rsidR="00C35790" w:rsidRPr="00EF36C4" w:rsidRDefault="00C35790" w:rsidP="00C35790">
            <w:pPr>
              <w:pStyle w:val="Lijstalinea"/>
              <w:tabs>
                <w:tab w:val="left" w:pos="-1864"/>
              </w:tabs>
              <w:ind w:left="0"/>
              <w:jc w:val="center"/>
              <w:rPr>
                <w:color w:val="4472C4" w:themeColor="accent1"/>
              </w:rPr>
            </w:pPr>
          </w:p>
        </w:tc>
      </w:tr>
      <w:tr w:rsidR="00DA570E" w:rsidRPr="00C74245" w14:paraId="791ADD64" w14:textId="77777777" w:rsidTr="00DA570E">
        <w:trPr>
          <w:trHeight w:val="1371"/>
        </w:trPr>
        <w:tc>
          <w:tcPr>
            <w:tcW w:w="952" w:type="dxa"/>
            <w:vAlign w:val="center"/>
          </w:tcPr>
          <w:p w14:paraId="78238BE2" w14:textId="77777777" w:rsidR="00DA570E" w:rsidRDefault="00DA570E" w:rsidP="00DA570E">
            <w:pPr>
              <w:pStyle w:val="Lijstalinea"/>
              <w:ind w:left="0"/>
            </w:pPr>
            <w:r>
              <w:t>16.00 –</w:t>
            </w:r>
          </w:p>
          <w:p w14:paraId="06BA67CC" w14:textId="77777777" w:rsidR="00DA570E" w:rsidRPr="00C74245" w:rsidRDefault="00DA570E" w:rsidP="008F6868">
            <w:pPr>
              <w:pStyle w:val="Lijstalinea"/>
              <w:ind w:left="0"/>
            </w:pPr>
            <w:r>
              <w:t>16.45 u</w:t>
            </w:r>
          </w:p>
        </w:tc>
        <w:tc>
          <w:tcPr>
            <w:tcW w:w="7520" w:type="dxa"/>
            <w:vAlign w:val="center"/>
          </w:tcPr>
          <w:p w14:paraId="382CB8FA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Wetenschappelijk </w:t>
            </w:r>
            <w:r w:rsidRPr="00135EEB">
              <w:t>Onderzoek</w:t>
            </w:r>
          </w:p>
          <w:p w14:paraId="26C12DAE" w14:textId="77777777" w:rsidR="00DA570E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>R</w:t>
            </w:r>
            <w:r w:rsidRPr="00135EEB">
              <w:t>esultaten en lopend onderzoek</w:t>
            </w:r>
            <w:r>
              <w:t xml:space="preserve"> </w:t>
            </w:r>
          </w:p>
          <w:p w14:paraId="5C024466" w14:textId="77777777" w:rsidR="00DA570E" w:rsidRPr="00C74245" w:rsidRDefault="00DA570E" w:rsidP="00DA570E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Implicaties voor de behandeling </w:t>
            </w:r>
          </w:p>
        </w:tc>
        <w:tc>
          <w:tcPr>
            <w:tcW w:w="2139" w:type="dxa"/>
          </w:tcPr>
          <w:p w14:paraId="5E06F53D" w14:textId="77777777" w:rsidR="00DA570E" w:rsidRDefault="00DA570E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4BFB0C7C" w14:textId="77777777" w:rsidR="00DA570E" w:rsidRPr="00135EEB" w:rsidRDefault="00DA570E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Ad de </w:t>
            </w:r>
            <w:proofErr w:type="spellStart"/>
            <w:r>
              <w:t>Jongh</w:t>
            </w:r>
            <w:proofErr w:type="spellEnd"/>
            <w:r>
              <w:t xml:space="preserve"> </w:t>
            </w:r>
          </w:p>
        </w:tc>
      </w:tr>
      <w:tr w:rsidR="00C35790" w:rsidRPr="00C74245" w14:paraId="0F695B41" w14:textId="77777777" w:rsidTr="00DA570E">
        <w:trPr>
          <w:trHeight w:val="709"/>
        </w:trPr>
        <w:tc>
          <w:tcPr>
            <w:tcW w:w="952" w:type="dxa"/>
            <w:vAlign w:val="center"/>
          </w:tcPr>
          <w:p w14:paraId="16AC3832" w14:textId="77777777" w:rsidR="00C35790" w:rsidRPr="00C74245" w:rsidRDefault="00C35790" w:rsidP="008F6868">
            <w:pPr>
              <w:pStyle w:val="Lijstalinea"/>
              <w:ind w:left="0"/>
            </w:pPr>
            <w:r>
              <w:t>16.45 – 17.00 u</w:t>
            </w:r>
          </w:p>
        </w:tc>
        <w:tc>
          <w:tcPr>
            <w:tcW w:w="7520" w:type="dxa"/>
            <w:vAlign w:val="center"/>
          </w:tcPr>
          <w:p w14:paraId="67F49B2C" w14:textId="77777777" w:rsidR="00C35790" w:rsidRPr="00C74245" w:rsidRDefault="00C35790" w:rsidP="00C35790">
            <w:pPr>
              <w:pStyle w:val="Lijstalinea"/>
              <w:tabs>
                <w:tab w:val="left" w:pos="-1864"/>
              </w:tabs>
              <w:ind w:left="0"/>
            </w:pPr>
            <w:r>
              <w:t>Slotwoord</w:t>
            </w:r>
          </w:p>
        </w:tc>
        <w:tc>
          <w:tcPr>
            <w:tcW w:w="2139" w:type="dxa"/>
          </w:tcPr>
          <w:p w14:paraId="2DF1CBFD" w14:textId="77777777" w:rsidR="00C35790" w:rsidRDefault="00C35790" w:rsidP="00C35790">
            <w:pPr>
              <w:pStyle w:val="Lijstalinea"/>
              <w:tabs>
                <w:tab w:val="left" w:pos="-1864"/>
              </w:tabs>
              <w:ind w:left="0"/>
            </w:pPr>
          </w:p>
          <w:p w14:paraId="302B7D0E" w14:textId="77777777" w:rsidR="005E2D76" w:rsidRDefault="005E2D76" w:rsidP="00C35790">
            <w:pPr>
              <w:pStyle w:val="Lijstalinea"/>
              <w:tabs>
                <w:tab w:val="left" w:pos="-1864"/>
              </w:tabs>
              <w:ind w:left="0"/>
            </w:pPr>
            <w:r>
              <w:t xml:space="preserve">Sjef Berendsen </w:t>
            </w:r>
          </w:p>
        </w:tc>
      </w:tr>
    </w:tbl>
    <w:p w14:paraId="57DE85EF" w14:textId="77777777" w:rsidR="003A50EA" w:rsidRPr="00C74245" w:rsidRDefault="003A50EA" w:rsidP="003A50EA">
      <w:pPr>
        <w:spacing w:after="0" w:line="240" w:lineRule="auto"/>
        <w:rPr>
          <w:color w:val="4472C4" w:themeColor="accent1"/>
        </w:rPr>
      </w:pPr>
    </w:p>
    <w:p w14:paraId="0EC4F9F1" w14:textId="77777777" w:rsidR="00C35790" w:rsidRDefault="00C35790" w:rsidP="007D0B4E">
      <w:pPr>
        <w:spacing w:after="240" w:line="240" w:lineRule="auto"/>
      </w:pPr>
    </w:p>
    <w:sectPr w:rsidR="00C35790" w:rsidSect="003A3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EA"/>
    <w:rsid w:val="00046029"/>
    <w:rsid w:val="000C7D84"/>
    <w:rsid w:val="00122B27"/>
    <w:rsid w:val="001851C7"/>
    <w:rsid w:val="001B742D"/>
    <w:rsid w:val="00271113"/>
    <w:rsid w:val="002A29F9"/>
    <w:rsid w:val="003A306C"/>
    <w:rsid w:val="003A50EA"/>
    <w:rsid w:val="004D4348"/>
    <w:rsid w:val="004E48D7"/>
    <w:rsid w:val="00563BAE"/>
    <w:rsid w:val="005E2D76"/>
    <w:rsid w:val="007421A6"/>
    <w:rsid w:val="007D0B4E"/>
    <w:rsid w:val="008800E1"/>
    <w:rsid w:val="008F6868"/>
    <w:rsid w:val="009F2CC9"/>
    <w:rsid w:val="00A809D5"/>
    <w:rsid w:val="00BC25C0"/>
    <w:rsid w:val="00C35790"/>
    <w:rsid w:val="00D06959"/>
    <w:rsid w:val="00DA570E"/>
    <w:rsid w:val="00E53728"/>
    <w:rsid w:val="00EC1ABA"/>
    <w:rsid w:val="00E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CD2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50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A50EA"/>
    <w:pPr>
      <w:ind w:left="720"/>
      <w:contextualSpacing/>
    </w:pPr>
  </w:style>
  <w:style w:type="table" w:styleId="Tabelraster">
    <w:name w:val="Table Grid"/>
    <w:basedOn w:val="Standaardtabel"/>
    <w:uiPriority w:val="59"/>
    <w:rsid w:val="003A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3A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3A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A50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A50EA"/>
    <w:pPr>
      <w:ind w:left="720"/>
      <w:contextualSpacing/>
    </w:pPr>
  </w:style>
  <w:style w:type="table" w:styleId="Tabelraster">
    <w:name w:val="Table Grid"/>
    <w:basedOn w:val="Standaardtabel"/>
    <w:uiPriority w:val="59"/>
    <w:rsid w:val="003A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al"/>
    <w:next w:val="Normaal"/>
    <w:link w:val="TitelTeken"/>
    <w:uiPriority w:val="10"/>
    <w:qFormat/>
    <w:rsid w:val="003A5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3A5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Tilly Koolstra</cp:lastModifiedBy>
  <cp:revision>2</cp:revision>
  <dcterms:created xsi:type="dcterms:W3CDTF">2017-12-13T17:04:00Z</dcterms:created>
  <dcterms:modified xsi:type="dcterms:W3CDTF">2017-12-13T17:04:00Z</dcterms:modified>
</cp:coreProperties>
</file>